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B7462" w14:textId="77777777" w:rsidR="00D32AE2" w:rsidRPr="00F24727" w:rsidRDefault="00D32AE2" w:rsidP="00D32AE2">
      <w:pPr>
        <w:jc w:val="center"/>
        <w:rPr>
          <w:b/>
          <w:color w:val="000000" w:themeColor="text1"/>
        </w:rPr>
      </w:pPr>
      <w:r w:rsidRPr="00F24727">
        <w:rPr>
          <w:b/>
          <w:color w:val="000000" w:themeColor="text1"/>
        </w:rPr>
        <w:t>Greenville Technical Charter High School</w:t>
      </w:r>
    </w:p>
    <w:p w14:paraId="335C9C0F" w14:textId="77777777" w:rsidR="00D32AE2" w:rsidRPr="00F24727" w:rsidRDefault="00D32AE2" w:rsidP="00D32AE2">
      <w:pPr>
        <w:jc w:val="center"/>
        <w:rPr>
          <w:b/>
          <w:color w:val="000000" w:themeColor="text1"/>
        </w:rPr>
      </w:pPr>
      <w:r w:rsidRPr="00F24727">
        <w:rPr>
          <w:b/>
          <w:color w:val="000000" w:themeColor="text1"/>
        </w:rPr>
        <w:t>English I</w:t>
      </w:r>
      <w:r w:rsidR="00B06558" w:rsidRPr="00F24727">
        <w:rPr>
          <w:b/>
          <w:color w:val="000000" w:themeColor="text1"/>
        </w:rPr>
        <w:t>V</w:t>
      </w:r>
    </w:p>
    <w:p w14:paraId="02DBB7BB" w14:textId="085569ED" w:rsidR="00D32AE2" w:rsidRPr="00F24727" w:rsidRDefault="00D32AE2" w:rsidP="00D32AE2">
      <w:pPr>
        <w:jc w:val="center"/>
        <w:rPr>
          <w:b/>
          <w:color w:val="000000" w:themeColor="text1"/>
        </w:rPr>
      </w:pPr>
      <w:r w:rsidRPr="00F24727">
        <w:rPr>
          <w:b/>
          <w:color w:val="000000" w:themeColor="text1"/>
        </w:rPr>
        <w:t>Course Syllabus 20</w:t>
      </w:r>
      <w:r w:rsidR="00597457" w:rsidRPr="00F24727">
        <w:rPr>
          <w:b/>
          <w:color w:val="000000" w:themeColor="text1"/>
        </w:rPr>
        <w:t>2</w:t>
      </w:r>
      <w:r w:rsidR="00916B59" w:rsidRPr="00F24727">
        <w:rPr>
          <w:b/>
          <w:color w:val="000000" w:themeColor="text1"/>
        </w:rPr>
        <w:t>4</w:t>
      </w:r>
      <w:r w:rsidRPr="00F24727">
        <w:rPr>
          <w:b/>
          <w:color w:val="000000" w:themeColor="text1"/>
        </w:rPr>
        <w:t>-</w:t>
      </w:r>
      <w:r w:rsidR="00AB67BB" w:rsidRPr="00F24727">
        <w:rPr>
          <w:b/>
          <w:color w:val="000000" w:themeColor="text1"/>
        </w:rPr>
        <w:t>20</w:t>
      </w:r>
      <w:r w:rsidR="00597457" w:rsidRPr="00F24727">
        <w:rPr>
          <w:b/>
          <w:color w:val="000000" w:themeColor="text1"/>
        </w:rPr>
        <w:t>2</w:t>
      </w:r>
      <w:r w:rsidR="00916B59" w:rsidRPr="00F24727">
        <w:rPr>
          <w:b/>
          <w:color w:val="000000" w:themeColor="text1"/>
        </w:rPr>
        <w:t>5</w:t>
      </w:r>
    </w:p>
    <w:p w14:paraId="422430F6" w14:textId="77777777" w:rsidR="00D32AE2" w:rsidRPr="00F24727" w:rsidRDefault="00D32AE2" w:rsidP="00D32AE2">
      <w:pPr>
        <w:jc w:val="center"/>
        <w:rPr>
          <w:b/>
          <w:color w:val="000000" w:themeColor="text1"/>
        </w:rPr>
      </w:pPr>
    </w:p>
    <w:p w14:paraId="017737C6" w14:textId="77777777" w:rsidR="00D32AE2" w:rsidRPr="00F24727" w:rsidRDefault="00D32AE2" w:rsidP="00D32AE2">
      <w:pPr>
        <w:rPr>
          <w:b/>
          <w:color w:val="000000" w:themeColor="text1"/>
        </w:rPr>
      </w:pPr>
      <w:r w:rsidRPr="00F24727">
        <w:rPr>
          <w:b/>
          <w:color w:val="000000" w:themeColor="text1"/>
        </w:rPr>
        <w:t>Ken Gillespie</w:t>
      </w:r>
    </w:p>
    <w:p w14:paraId="55A34859" w14:textId="77777777" w:rsidR="00D32AE2" w:rsidRPr="00F24727" w:rsidRDefault="00D32AE2" w:rsidP="00D32AE2">
      <w:pPr>
        <w:rPr>
          <w:color w:val="000000" w:themeColor="text1"/>
        </w:rPr>
      </w:pPr>
      <w:r w:rsidRPr="00F24727">
        <w:rPr>
          <w:color w:val="000000" w:themeColor="text1"/>
        </w:rPr>
        <w:t>Room 205</w:t>
      </w:r>
    </w:p>
    <w:p w14:paraId="741B589E" w14:textId="77777777" w:rsidR="00D32AE2" w:rsidRPr="00F24727" w:rsidRDefault="008475D2" w:rsidP="00D32AE2">
      <w:pPr>
        <w:rPr>
          <w:color w:val="000000" w:themeColor="text1"/>
        </w:rPr>
      </w:pPr>
      <w:r w:rsidRPr="00F24727">
        <w:rPr>
          <w:color w:val="000000" w:themeColor="text1"/>
        </w:rPr>
        <w:t>E-mail</w:t>
      </w:r>
      <w:r w:rsidR="00D32AE2" w:rsidRPr="00F24727">
        <w:rPr>
          <w:color w:val="000000" w:themeColor="text1"/>
        </w:rPr>
        <w:t xml:space="preserve">: </w:t>
      </w:r>
      <w:r w:rsidR="00257863" w:rsidRPr="00F24727">
        <w:rPr>
          <w:color w:val="000000" w:themeColor="text1"/>
        </w:rPr>
        <w:t>kgillespie@</w:t>
      </w:r>
      <w:r w:rsidR="00C21E3D" w:rsidRPr="00F24727">
        <w:rPr>
          <w:color w:val="000000" w:themeColor="text1"/>
        </w:rPr>
        <w:t>staff.</w:t>
      </w:r>
      <w:r w:rsidR="00257863" w:rsidRPr="00F24727">
        <w:rPr>
          <w:color w:val="000000" w:themeColor="text1"/>
        </w:rPr>
        <w:t>gtchs.org</w:t>
      </w:r>
    </w:p>
    <w:p w14:paraId="5823AC58" w14:textId="77777777" w:rsidR="00D32AE2" w:rsidRPr="00F24727" w:rsidRDefault="00D32AE2" w:rsidP="00D32AE2">
      <w:pPr>
        <w:rPr>
          <w:color w:val="000000" w:themeColor="text1"/>
        </w:rPr>
      </w:pPr>
    </w:p>
    <w:p w14:paraId="6B978B0D" w14:textId="77777777" w:rsidR="00D32AE2" w:rsidRPr="00F24727" w:rsidRDefault="00D32AE2" w:rsidP="00D32AE2">
      <w:pPr>
        <w:rPr>
          <w:b/>
          <w:color w:val="000000" w:themeColor="text1"/>
        </w:rPr>
      </w:pPr>
      <w:r w:rsidRPr="00F24727">
        <w:rPr>
          <w:b/>
          <w:color w:val="000000" w:themeColor="text1"/>
        </w:rPr>
        <w:t xml:space="preserve">Course description:  </w:t>
      </w:r>
    </w:p>
    <w:p w14:paraId="2FBE5ED2" w14:textId="77777777" w:rsidR="00163918" w:rsidRPr="00F24727" w:rsidRDefault="00942C7A" w:rsidP="00D32AE2">
      <w:pPr>
        <w:rPr>
          <w:color w:val="000000" w:themeColor="text1"/>
        </w:rPr>
      </w:pPr>
      <w:r w:rsidRPr="00F24727">
        <w:rPr>
          <w:color w:val="000000" w:themeColor="text1"/>
        </w:rPr>
        <w:t xml:space="preserve">English IV </w:t>
      </w:r>
      <w:r w:rsidR="00B3216C" w:rsidRPr="00F24727">
        <w:rPr>
          <w:color w:val="000000" w:themeColor="text1"/>
        </w:rPr>
        <w:t>emphasizes effective</w:t>
      </w:r>
      <w:r w:rsidRPr="00F24727">
        <w:rPr>
          <w:color w:val="000000" w:themeColor="text1"/>
        </w:rPr>
        <w:t xml:space="preserve"> writing and critical reading through logical organization, literary analysis</w:t>
      </w:r>
      <w:r w:rsidR="00B3216C" w:rsidRPr="00F24727">
        <w:rPr>
          <w:color w:val="000000" w:themeColor="text1"/>
        </w:rPr>
        <w:t>, textual evidence,</w:t>
      </w:r>
      <w:r w:rsidRPr="00F24727">
        <w:rPr>
          <w:color w:val="000000" w:themeColor="text1"/>
        </w:rPr>
        <w:t xml:space="preserve"> and research. English IV </w:t>
      </w:r>
      <w:r w:rsidR="00B3216C" w:rsidRPr="00F24727">
        <w:rPr>
          <w:color w:val="000000" w:themeColor="text1"/>
        </w:rPr>
        <w:t xml:space="preserve">reading </w:t>
      </w:r>
      <w:r w:rsidRPr="00F24727">
        <w:rPr>
          <w:color w:val="000000" w:themeColor="text1"/>
        </w:rPr>
        <w:t>content</w:t>
      </w:r>
      <w:r w:rsidR="00D32AE2" w:rsidRPr="00F24727">
        <w:rPr>
          <w:color w:val="000000" w:themeColor="text1"/>
        </w:rPr>
        <w:t xml:space="preserve"> </w:t>
      </w:r>
      <w:r w:rsidR="00B06558" w:rsidRPr="00F24727">
        <w:rPr>
          <w:color w:val="000000" w:themeColor="text1"/>
        </w:rPr>
        <w:t xml:space="preserve">primarily focuses on </w:t>
      </w:r>
      <w:r w:rsidR="008C21DA" w:rsidRPr="00F24727">
        <w:rPr>
          <w:color w:val="000000" w:themeColor="text1"/>
        </w:rPr>
        <w:t>the chronological study of British</w:t>
      </w:r>
      <w:r w:rsidR="00B06558" w:rsidRPr="00F24727">
        <w:rPr>
          <w:color w:val="000000" w:themeColor="text1"/>
        </w:rPr>
        <w:t xml:space="preserve"> literature </w:t>
      </w:r>
      <w:r w:rsidR="008C21DA" w:rsidRPr="00F24727">
        <w:rPr>
          <w:color w:val="000000" w:themeColor="text1"/>
        </w:rPr>
        <w:t>and its cultural and historical influences.</w:t>
      </w:r>
      <w:r w:rsidR="00B06558" w:rsidRPr="00F24727">
        <w:rPr>
          <w:color w:val="000000" w:themeColor="text1"/>
        </w:rPr>
        <w:t xml:space="preserve"> </w:t>
      </w:r>
    </w:p>
    <w:p w14:paraId="354863C0" w14:textId="77777777" w:rsidR="00942C7A" w:rsidRPr="00F24727" w:rsidRDefault="00942C7A" w:rsidP="00D32AE2">
      <w:pPr>
        <w:rPr>
          <w:color w:val="000000" w:themeColor="text1"/>
        </w:rPr>
      </w:pPr>
    </w:p>
    <w:p w14:paraId="35277ED6" w14:textId="77777777" w:rsidR="00D32AE2" w:rsidRPr="00F24727" w:rsidRDefault="00D0288D" w:rsidP="00D32AE2">
      <w:pPr>
        <w:rPr>
          <w:b/>
          <w:color w:val="000000" w:themeColor="text1"/>
        </w:rPr>
      </w:pPr>
      <w:r w:rsidRPr="00F24727">
        <w:rPr>
          <w:b/>
          <w:color w:val="000000" w:themeColor="text1"/>
        </w:rPr>
        <w:t>Text</w:t>
      </w:r>
      <w:r w:rsidR="00A4752A" w:rsidRPr="00F24727">
        <w:rPr>
          <w:b/>
          <w:color w:val="000000" w:themeColor="text1"/>
        </w:rPr>
        <w:t>s</w:t>
      </w:r>
      <w:r w:rsidR="00933ABE" w:rsidRPr="00F24727">
        <w:rPr>
          <w:b/>
          <w:color w:val="000000" w:themeColor="text1"/>
        </w:rPr>
        <w:t xml:space="preserve"> (provided)</w:t>
      </w:r>
      <w:r w:rsidR="00D32AE2" w:rsidRPr="00F24727">
        <w:rPr>
          <w:b/>
          <w:color w:val="000000" w:themeColor="text1"/>
        </w:rPr>
        <w:t>:</w:t>
      </w:r>
    </w:p>
    <w:p w14:paraId="4739B986" w14:textId="77777777" w:rsidR="00133400" w:rsidRPr="00F24727" w:rsidRDefault="00133400" w:rsidP="00D32AE2">
      <w:pPr>
        <w:rPr>
          <w:b/>
          <w:color w:val="000000" w:themeColor="text1"/>
        </w:rPr>
      </w:pPr>
    </w:p>
    <w:p w14:paraId="0C8F2518" w14:textId="77777777" w:rsidR="00D32AE2" w:rsidRPr="00F24727" w:rsidRDefault="00D32AE2" w:rsidP="00D32AE2">
      <w:pPr>
        <w:rPr>
          <w:color w:val="000000" w:themeColor="text1"/>
        </w:rPr>
      </w:pPr>
      <w:r w:rsidRPr="00F24727">
        <w:rPr>
          <w:i/>
          <w:color w:val="000000" w:themeColor="text1"/>
        </w:rPr>
        <w:t xml:space="preserve">Elements of Literature, </w:t>
      </w:r>
      <w:r w:rsidR="00B06558" w:rsidRPr="00F24727">
        <w:rPr>
          <w:i/>
          <w:color w:val="000000" w:themeColor="text1"/>
        </w:rPr>
        <w:t>Sixth</w:t>
      </w:r>
      <w:r w:rsidRPr="00F24727">
        <w:rPr>
          <w:i/>
          <w:color w:val="000000" w:themeColor="text1"/>
        </w:rPr>
        <w:t xml:space="preserve"> Course</w:t>
      </w:r>
      <w:r w:rsidRPr="00F24727">
        <w:rPr>
          <w:color w:val="000000" w:themeColor="text1"/>
        </w:rPr>
        <w:t>. Holt Rinehart Winston, 20</w:t>
      </w:r>
      <w:r w:rsidR="00330F37" w:rsidRPr="00F24727">
        <w:rPr>
          <w:color w:val="000000" w:themeColor="text1"/>
        </w:rPr>
        <w:t>10</w:t>
      </w:r>
      <w:r w:rsidRPr="00F24727">
        <w:rPr>
          <w:color w:val="000000" w:themeColor="text1"/>
        </w:rPr>
        <w:t>.</w:t>
      </w:r>
    </w:p>
    <w:p w14:paraId="6A8ED445" w14:textId="77777777" w:rsidR="00C762B7" w:rsidRPr="00F24727" w:rsidRDefault="00C762B7" w:rsidP="00D32AE2">
      <w:pPr>
        <w:rPr>
          <w:b/>
          <w:color w:val="000000" w:themeColor="text1"/>
        </w:rPr>
      </w:pPr>
    </w:p>
    <w:p w14:paraId="04725102" w14:textId="77777777" w:rsidR="00D32AE2" w:rsidRPr="00F24727" w:rsidRDefault="00D32AE2" w:rsidP="00D32AE2">
      <w:pPr>
        <w:rPr>
          <w:b/>
          <w:color w:val="000000" w:themeColor="text1"/>
        </w:rPr>
      </w:pPr>
      <w:r w:rsidRPr="00F24727">
        <w:rPr>
          <w:b/>
          <w:color w:val="000000" w:themeColor="text1"/>
        </w:rPr>
        <w:t>Required Materials</w:t>
      </w:r>
      <w:r w:rsidR="008958D5" w:rsidRPr="00F24727">
        <w:rPr>
          <w:b/>
          <w:color w:val="000000" w:themeColor="text1"/>
        </w:rPr>
        <w:t>:</w:t>
      </w:r>
    </w:p>
    <w:p w14:paraId="309A6975" w14:textId="27687660" w:rsidR="008958D5" w:rsidRPr="00F24727" w:rsidRDefault="00916B59" w:rsidP="008958D5">
      <w:pPr>
        <w:numPr>
          <w:ilvl w:val="0"/>
          <w:numId w:val="1"/>
        </w:numPr>
        <w:rPr>
          <w:color w:val="000000" w:themeColor="text1"/>
        </w:rPr>
      </w:pPr>
      <w:r w:rsidRPr="00F24727">
        <w:rPr>
          <w:color w:val="000000" w:themeColor="text1"/>
        </w:rPr>
        <w:t>Pen/pencil, c</w:t>
      </w:r>
      <w:r w:rsidR="008958D5" w:rsidRPr="00F24727">
        <w:rPr>
          <w:color w:val="000000" w:themeColor="text1"/>
        </w:rPr>
        <w:t>ollege-ruled paper</w:t>
      </w:r>
      <w:r w:rsidR="00D73A09" w:rsidRPr="00F24727">
        <w:rPr>
          <w:color w:val="000000" w:themeColor="text1"/>
        </w:rPr>
        <w:t xml:space="preserve"> for </w:t>
      </w:r>
      <w:r w:rsidR="003101B6" w:rsidRPr="00F24727">
        <w:rPr>
          <w:color w:val="000000" w:themeColor="text1"/>
        </w:rPr>
        <w:t>class</w:t>
      </w:r>
      <w:r w:rsidR="00D73A09" w:rsidRPr="00F24727">
        <w:rPr>
          <w:color w:val="000000" w:themeColor="text1"/>
        </w:rPr>
        <w:t xml:space="preserve">work </w:t>
      </w:r>
      <w:r w:rsidRPr="00F24727">
        <w:rPr>
          <w:color w:val="000000" w:themeColor="text1"/>
        </w:rPr>
        <w:t>and notes</w:t>
      </w:r>
    </w:p>
    <w:p w14:paraId="663108AD" w14:textId="7DF490CB" w:rsidR="00341DDF" w:rsidRPr="00F24727" w:rsidRDefault="00341DDF" w:rsidP="00341DDF">
      <w:pPr>
        <w:numPr>
          <w:ilvl w:val="0"/>
          <w:numId w:val="1"/>
        </w:numPr>
        <w:rPr>
          <w:bCs/>
          <w:color w:val="000000" w:themeColor="text1"/>
        </w:rPr>
      </w:pPr>
      <w:r w:rsidRPr="00F24727">
        <w:rPr>
          <w:bCs/>
          <w:color w:val="000000" w:themeColor="text1"/>
        </w:rPr>
        <w:t xml:space="preserve">Access to Google Classroom </w:t>
      </w:r>
    </w:p>
    <w:p w14:paraId="3B76537A" w14:textId="77777777" w:rsidR="00F02997" w:rsidRPr="00F24727" w:rsidRDefault="00F02997" w:rsidP="00F02997">
      <w:pPr>
        <w:rPr>
          <w:b/>
          <w:color w:val="000000" w:themeColor="text1"/>
        </w:rPr>
      </w:pPr>
    </w:p>
    <w:p w14:paraId="7960B282" w14:textId="77777777" w:rsidR="00911FFE" w:rsidRPr="00F24727" w:rsidRDefault="00911FFE" w:rsidP="00911FFE">
      <w:pPr>
        <w:rPr>
          <w:b/>
          <w:color w:val="000000" w:themeColor="text1"/>
        </w:rPr>
      </w:pPr>
      <w:r w:rsidRPr="00F24727">
        <w:rPr>
          <w:b/>
          <w:color w:val="000000" w:themeColor="text1"/>
        </w:rPr>
        <w:t>Classroom Routines:</w:t>
      </w:r>
    </w:p>
    <w:p w14:paraId="0DAD1A58" w14:textId="77777777" w:rsidR="00911FFE" w:rsidRPr="00F24727" w:rsidRDefault="00911FFE" w:rsidP="00911FFE">
      <w:pPr>
        <w:numPr>
          <w:ilvl w:val="0"/>
          <w:numId w:val="6"/>
        </w:numPr>
        <w:rPr>
          <w:b/>
          <w:color w:val="000000" w:themeColor="text1"/>
        </w:rPr>
      </w:pPr>
      <w:r w:rsidRPr="00F24727">
        <w:rPr>
          <w:b/>
          <w:color w:val="000000" w:themeColor="text1"/>
        </w:rPr>
        <w:t>Students will be allowed multiple opportunities for additional instruction and revision to achieve mastery of relevant skills and content.</w:t>
      </w:r>
    </w:p>
    <w:p w14:paraId="44D85F7C" w14:textId="77777777" w:rsidR="00911FFE" w:rsidRPr="00F24727" w:rsidRDefault="00911FFE" w:rsidP="00911FFE">
      <w:pPr>
        <w:numPr>
          <w:ilvl w:val="0"/>
          <w:numId w:val="6"/>
        </w:numPr>
        <w:rPr>
          <w:b/>
          <w:color w:val="000000" w:themeColor="text1"/>
          <w:u w:val="single"/>
        </w:rPr>
      </w:pPr>
      <w:r w:rsidRPr="00F24727">
        <w:rPr>
          <w:b/>
          <w:color w:val="000000" w:themeColor="text1"/>
        </w:rPr>
        <w:t xml:space="preserve">You should have received an invitation to join Google Classroom. Check your email and join with </w:t>
      </w:r>
      <w:r w:rsidRPr="00F24727">
        <w:rPr>
          <w:b/>
          <w:color w:val="000000" w:themeColor="text1"/>
          <w:u w:val="single"/>
        </w:rPr>
        <w:t>your school email</w:t>
      </w:r>
      <w:r w:rsidRPr="00F24727">
        <w:rPr>
          <w:b/>
          <w:color w:val="000000" w:themeColor="text1"/>
        </w:rPr>
        <w:t xml:space="preserve"> as soon as possible. Be sure to include a </w:t>
      </w:r>
      <w:r w:rsidRPr="00F24727">
        <w:rPr>
          <w:b/>
          <w:color w:val="000000" w:themeColor="text1"/>
          <w:u w:val="single"/>
        </w:rPr>
        <w:t>valid email</w:t>
      </w:r>
      <w:r w:rsidRPr="00F24727">
        <w:rPr>
          <w:b/>
          <w:color w:val="000000" w:themeColor="text1"/>
        </w:rPr>
        <w:t xml:space="preserve"> for your parent/guardian.</w:t>
      </w:r>
    </w:p>
    <w:p w14:paraId="3BD3F6C2" w14:textId="77777777" w:rsidR="00911FFE" w:rsidRPr="00F24727" w:rsidRDefault="00911FFE" w:rsidP="00911FFE">
      <w:pPr>
        <w:numPr>
          <w:ilvl w:val="0"/>
          <w:numId w:val="6"/>
        </w:numPr>
        <w:rPr>
          <w:b/>
          <w:color w:val="000000" w:themeColor="text1"/>
        </w:rPr>
      </w:pPr>
      <w:r w:rsidRPr="00F24727">
        <w:rPr>
          <w:b/>
          <w:color w:val="000000" w:themeColor="text1"/>
        </w:rPr>
        <w:t>Assignments are due at the assigned time; ten (10) points per day late will be deducted for major/minor assignments.  Late homework will receive half-credit if the assignment is turned in the next school day.</w:t>
      </w:r>
    </w:p>
    <w:p w14:paraId="4DAE3ABB" w14:textId="77777777" w:rsidR="00911FFE" w:rsidRPr="00F24727" w:rsidRDefault="00911FFE" w:rsidP="00911FFE">
      <w:pPr>
        <w:pStyle w:val="ListParagraph"/>
        <w:numPr>
          <w:ilvl w:val="0"/>
          <w:numId w:val="6"/>
        </w:numPr>
        <w:rPr>
          <w:b/>
          <w:color w:val="000000" w:themeColor="text1"/>
          <w:u w:val="single"/>
        </w:rPr>
      </w:pPr>
      <w:r w:rsidRPr="00F24727">
        <w:rPr>
          <w:b/>
          <w:color w:val="000000" w:themeColor="text1"/>
          <w:u w:val="single"/>
        </w:rPr>
        <w:t>Missing work, regardless of the reason, will be recorded as a zero until it is made up.</w:t>
      </w:r>
    </w:p>
    <w:p w14:paraId="300FF200" w14:textId="77777777" w:rsidR="00911FFE" w:rsidRPr="00F24727" w:rsidRDefault="00911FFE" w:rsidP="00911FFE">
      <w:pPr>
        <w:pStyle w:val="ListParagraph"/>
        <w:numPr>
          <w:ilvl w:val="0"/>
          <w:numId w:val="6"/>
        </w:numPr>
        <w:rPr>
          <w:b/>
          <w:color w:val="000000" w:themeColor="text1"/>
        </w:rPr>
      </w:pPr>
      <w:r w:rsidRPr="00F24727">
        <w:rPr>
          <w:b/>
          <w:color w:val="000000" w:themeColor="text1"/>
        </w:rPr>
        <w:t>The assignment calendar is in Google Classroom and on my website.</w:t>
      </w:r>
    </w:p>
    <w:p w14:paraId="6EC3AA36" w14:textId="711867E3" w:rsidR="00911FFE" w:rsidRPr="00F24727" w:rsidRDefault="00911FFE" w:rsidP="00911FFE">
      <w:pPr>
        <w:pStyle w:val="ListParagraph"/>
        <w:numPr>
          <w:ilvl w:val="0"/>
          <w:numId w:val="6"/>
        </w:numPr>
        <w:rPr>
          <w:bCs/>
          <w:color w:val="000000" w:themeColor="text1"/>
        </w:rPr>
      </w:pPr>
      <w:r w:rsidRPr="00F24727">
        <w:rPr>
          <w:b/>
          <w:color w:val="000000" w:themeColor="text1"/>
        </w:rPr>
        <w:t>Academic Assistance is required for every student whose quarterly average falls below 80.  Academic Assistance for English I</w:t>
      </w:r>
      <w:r w:rsidR="006C21F4">
        <w:rPr>
          <w:b/>
          <w:color w:val="000000" w:themeColor="text1"/>
        </w:rPr>
        <w:t>V</w:t>
      </w:r>
      <w:r w:rsidRPr="00F24727">
        <w:rPr>
          <w:b/>
          <w:color w:val="000000" w:themeColor="text1"/>
        </w:rPr>
        <w:t xml:space="preserve"> is every Tuesday, 2:50-3:30, in Room 205. </w:t>
      </w:r>
    </w:p>
    <w:p w14:paraId="6365CD01" w14:textId="77777777" w:rsidR="00911FFE" w:rsidRPr="00F24727" w:rsidRDefault="00911FFE" w:rsidP="00911FFE">
      <w:pPr>
        <w:pStyle w:val="ListParagraph"/>
        <w:numPr>
          <w:ilvl w:val="0"/>
          <w:numId w:val="15"/>
        </w:numPr>
        <w:rPr>
          <w:b/>
          <w:color w:val="000000" w:themeColor="text1"/>
        </w:rPr>
      </w:pPr>
      <w:r w:rsidRPr="00F24727">
        <w:rPr>
          <w:b/>
          <w:color w:val="000000" w:themeColor="text1"/>
        </w:rPr>
        <w:t>The Smart Center provides tutoring for students who need extra help Monday-Friday, 2:50-5:45 in the MPR. Contact Ms. Watson (Room 215, mwatson@staff.gtchs.org) for more information.</w:t>
      </w:r>
    </w:p>
    <w:p w14:paraId="53769513" w14:textId="77777777" w:rsidR="00911FFE" w:rsidRPr="00F24727" w:rsidRDefault="00911FFE" w:rsidP="00911FFE">
      <w:pPr>
        <w:numPr>
          <w:ilvl w:val="0"/>
          <w:numId w:val="6"/>
        </w:numPr>
        <w:rPr>
          <w:b/>
          <w:color w:val="000000" w:themeColor="text1"/>
          <w:u w:val="single"/>
        </w:rPr>
      </w:pPr>
      <w:r w:rsidRPr="00F24727">
        <w:rPr>
          <w:b/>
          <w:color w:val="000000" w:themeColor="text1"/>
        </w:rPr>
        <w:t xml:space="preserve">If you are absent from class, you have five (5) school days (not class meetings) after your return to school to make up missed work. No make-up work will be accepted after this time. </w:t>
      </w:r>
    </w:p>
    <w:p w14:paraId="0741E175" w14:textId="77777777" w:rsidR="00911FFE" w:rsidRPr="00F24727" w:rsidRDefault="00911FFE" w:rsidP="00911FFE">
      <w:pPr>
        <w:numPr>
          <w:ilvl w:val="0"/>
          <w:numId w:val="2"/>
        </w:numPr>
        <w:rPr>
          <w:b/>
          <w:color w:val="000000" w:themeColor="text1"/>
        </w:rPr>
      </w:pPr>
      <w:r w:rsidRPr="00F24727">
        <w:rPr>
          <w:b/>
          <w:color w:val="000000" w:themeColor="text1"/>
        </w:rPr>
        <w:t xml:space="preserve">You are expected to be on time for class. If you are not in the classroom when the bell rings, you are tardy. Every third tardy to class will result in Saturday school.  </w:t>
      </w:r>
    </w:p>
    <w:p w14:paraId="0572FA08" w14:textId="77777777" w:rsidR="00911FFE" w:rsidRPr="00F24727" w:rsidRDefault="00911FFE" w:rsidP="00911FFE">
      <w:pPr>
        <w:numPr>
          <w:ilvl w:val="0"/>
          <w:numId w:val="2"/>
        </w:numPr>
        <w:rPr>
          <w:b/>
          <w:color w:val="000000" w:themeColor="text1"/>
        </w:rPr>
      </w:pPr>
      <w:r w:rsidRPr="00F24727">
        <w:rPr>
          <w:b/>
          <w:color w:val="000000" w:themeColor="text1"/>
        </w:rPr>
        <w:t xml:space="preserve">Use the time between classes to use the restroom. Students should leave class </w:t>
      </w:r>
      <w:r w:rsidRPr="00F24727">
        <w:rPr>
          <w:b/>
          <w:color w:val="000000" w:themeColor="text1"/>
          <w:u w:val="single"/>
        </w:rPr>
        <w:t>only for emergencies</w:t>
      </w:r>
      <w:r w:rsidRPr="00F24727">
        <w:rPr>
          <w:b/>
          <w:color w:val="000000" w:themeColor="text1"/>
        </w:rPr>
        <w:t xml:space="preserve">. </w:t>
      </w:r>
      <w:r w:rsidRPr="00F24727">
        <w:rPr>
          <w:b/>
          <w:color w:val="000000" w:themeColor="text1"/>
          <w:u w:val="single"/>
        </w:rPr>
        <w:t>This privilege will be revoked if it is abused.</w:t>
      </w:r>
      <w:r w:rsidRPr="00F24727">
        <w:rPr>
          <w:b/>
          <w:color w:val="000000" w:themeColor="text1"/>
        </w:rPr>
        <w:t xml:space="preserve"> </w:t>
      </w:r>
    </w:p>
    <w:p w14:paraId="26EEC50C" w14:textId="77777777" w:rsidR="00911FFE" w:rsidRPr="00F24727" w:rsidRDefault="00911FFE" w:rsidP="00911FFE">
      <w:pPr>
        <w:numPr>
          <w:ilvl w:val="0"/>
          <w:numId w:val="2"/>
        </w:numPr>
        <w:rPr>
          <w:b/>
          <w:color w:val="000000" w:themeColor="text1"/>
        </w:rPr>
      </w:pPr>
      <w:r w:rsidRPr="00F24727">
        <w:rPr>
          <w:b/>
          <w:color w:val="000000" w:themeColor="text1"/>
        </w:rPr>
        <w:t>You will need to have your Chromebook and charger every time class meets. Those who do not have Chromebooks/chargers in class will be given alternate hand-written assignments.</w:t>
      </w:r>
    </w:p>
    <w:p w14:paraId="310A236B" w14:textId="77777777" w:rsidR="00911FFE" w:rsidRPr="00F24727" w:rsidRDefault="00911FFE" w:rsidP="00911FFE">
      <w:pPr>
        <w:numPr>
          <w:ilvl w:val="0"/>
          <w:numId w:val="2"/>
        </w:numPr>
        <w:rPr>
          <w:b/>
          <w:color w:val="000000" w:themeColor="text1"/>
        </w:rPr>
      </w:pPr>
      <w:r w:rsidRPr="00F24727">
        <w:rPr>
          <w:b/>
          <w:color w:val="000000" w:themeColor="text1"/>
        </w:rPr>
        <w:t xml:space="preserve">You will need </w:t>
      </w:r>
      <w:r w:rsidRPr="00F24727">
        <w:rPr>
          <w:b/>
          <w:color w:val="000000" w:themeColor="text1"/>
          <w:u w:val="single"/>
        </w:rPr>
        <w:t>wired</w:t>
      </w:r>
      <w:r w:rsidRPr="00F24727">
        <w:rPr>
          <w:b/>
          <w:color w:val="000000" w:themeColor="text1"/>
        </w:rPr>
        <w:t xml:space="preserve"> headphones (nothing wireless) for listening purposes (no ear buds). </w:t>
      </w:r>
    </w:p>
    <w:p w14:paraId="6CFD9357" w14:textId="77777777" w:rsidR="00911FFE" w:rsidRPr="00F24727" w:rsidRDefault="00911FFE" w:rsidP="00911FFE">
      <w:pPr>
        <w:numPr>
          <w:ilvl w:val="0"/>
          <w:numId w:val="2"/>
        </w:numPr>
        <w:rPr>
          <w:b/>
          <w:color w:val="000000" w:themeColor="text1"/>
        </w:rPr>
      </w:pPr>
      <w:r w:rsidRPr="00F24727">
        <w:rPr>
          <w:b/>
          <w:color w:val="000000" w:themeColor="text1"/>
        </w:rPr>
        <w:t xml:space="preserve">Cell phone and smart watch use is not allowed in class unless otherwise instructed. As you enter class, place your phone and or smart watch in the phone holder. If I see it without permission, </w:t>
      </w:r>
      <w:r w:rsidRPr="00F24727">
        <w:rPr>
          <w:b/>
          <w:color w:val="000000" w:themeColor="text1"/>
          <w:u w:val="single"/>
        </w:rPr>
        <w:t>regardless of the reason</w:t>
      </w:r>
      <w:r w:rsidRPr="00F24727">
        <w:rPr>
          <w:b/>
          <w:color w:val="000000" w:themeColor="text1"/>
        </w:rPr>
        <w:t>, I will take it.</w:t>
      </w:r>
    </w:p>
    <w:p w14:paraId="570A57C8" w14:textId="77777777" w:rsidR="00911FFE" w:rsidRPr="00F24727" w:rsidRDefault="00911FFE" w:rsidP="00911FFE">
      <w:pPr>
        <w:numPr>
          <w:ilvl w:val="0"/>
          <w:numId w:val="2"/>
        </w:numPr>
        <w:rPr>
          <w:b/>
          <w:color w:val="000000" w:themeColor="text1"/>
        </w:rPr>
      </w:pPr>
      <w:r w:rsidRPr="00F24727">
        <w:rPr>
          <w:b/>
          <w:color w:val="000000" w:themeColor="text1"/>
          <w:u w:val="single"/>
        </w:rPr>
        <w:t>Eating is not allowed in class</w:t>
      </w:r>
      <w:r w:rsidRPr="00F24727">
        <w:rPr>
          <w:b/>
          <w:color w:val="000000" w:themeColor="text1"/>
        </w:rPr>
        <w:t xml:space="preserve"> (this includes gum, breath mints, cough drops, etc.). Repeated violations will result in Saturday School. </w:t>
      </w:r>
    </w:p>
    <w:p w14:paraId="42D67224" w14:textId="77777777" w:rsidR="00911FFE" w:rsidRPr="00F24727" w:rsidRDefault="00911FFE" w:rsidP="00911FFE">
      <w:pPr>
        <w:numPr>
          <w:ilvl w:val="0"/>
          <w:numId w:val="2"/>
        </w:numPr>
        <w:rPr>
          <w:b/>
          <w:color w:val="000000" w:themeColor="text1"/>
        </w:rPr>
      </w:pPr>
      <w:r w:rsidRPr="00F24727">
        <w:rPr>
          <w:b/>
          <w:color w:val="000000" w:themeColor="text1"/>
        </w:rPr>
        <w:t xml:space="preserve">Water is allowed in clear containers, but this privilege will be revoked if spills and trash become problematic. </w:t>
      </w:r>
      <w:r w:rsidRPr="00F24727">
        <w:rPr>
          <w:b/>
          <w:color w:val="000000" w:themeColor="text1"/>
          <w:u w:val="single"/>
        </w:rPr>
        <w:t>No water is allowed near Chromebooks</w:t>
      </w:r>
      <w:r w:rsidRPr="00F24727">
        <w:rPr>
          <w:b/>
          <w:color w:val="000000" w:themeColor="text1"/>
        </w:rPr>
        <w:t>.</w:t>
      </w:r>
    </w:p>
    <w:p w14:paraId="00D5EDD0" w14:textId="3EC5EB69" w:rsidR="00911FFE" w:rsidRPr="007B0009" w:rsidRDefault="00911FFE" w:rsidP="00911FFE">
      <w:pPr>
        <w:rPr>
          <w:b/>
          <w:color w:val="000000" w:themeColor="text1"/>
        </w:rPr>
      </w:pPr>
      <w:r w:rsidRPr="007B0009">
        <w:rPr>
          <w:rFonts w:hint="cs"/>
          <w:b/>
          <w:bCs/>
          <w:color w:val="000000" w:themeColor="text1"/>
          <w:u w:val="single"/>
        </w:rPr>
        <w:lastRenderedPageBreak/>
        <w:t>Academic Dishonesty, Cheating and Plagiarism</w:t>
      </w:r>
      <w:r w:rsidRPr="007B0009">
        <w:rPr>
          <w:rFonts w:hint="cs"/>
          <w:b/>
          <w:bCs/>
          <w:color w:val="000000" w:themeColor="text1"/>
        </w:rPr>
        <w:t xml:space="preserve">: </w:t>
      </w:r>
      <w:r w:rsidRPr="007B0009">
        <w:rPr>
          <w:b/>
          <w:color w:val="000000" w:themeColor="text1"/>
        </w:rPr>
        <w:t>These offenses will not be tolerated in any form. Cheating includes, but is not limited to, copying another student’s work (OF ANY KIND) with or without his/her consent; allowing someone else to copy your work is also cheating. Using AI programs to do your work for you is cheating as well, and this includes programs like Grammarly for anything other than proofreading</w:t>
      </w:r>
      <w:r w:rsidRPr="00F24727">
        <w:rPr>
          <w:b/>
          <w:color w:val="000000" w:themeColor="text1"/>
        </w:rPr>
        <w:t xml:space="preserve"> for spelling an</w:t>
      </w:r>
      <w:r w:rsidR="006C21F4">
        <w:rPr>
          <w:b/>
          <w:color w:val="000000" w:themeColor="text1"/>
        </w:rPr>
        <w:t>d</w:t>
      </w:r>
      <w:r w:rsidRPr="00F24727">
        <w:rPr>
          <w:b/>
          <w:color w:val="000000" w:themeColor="text1"/>
        </w:rPr>
        <w:t xml:space="preserve"> grammar </w:t>
      </w:r>
      <w:r w:rsidRPr="00F24727">
        <w:rPr>
          <w:b/>
          <w:color w:val="000000" w:themeColor="text1"/>
          <w:u w:val="single"/>
        </w:rPr>
        <w:t>(not revising</w:t>
      </w:r>
      <w:r w:rsidRPr="00F24727">
        <w:rPr>
          <w:b/>
          <w:color w:val="000000" w:themeColor="text1"/>
        </w:rPr>
        <w:t>)</w:t>
      </w:r>
      <w:r w:rsidRPr="007B0009">
        <w:rPr>
          <w:b/>
          <w:color w:val="000000" w:themeColor="text1"/>
        </w:rPr>
        <w:t>. According to the Oxford dictionary, plagiarism is taking the work or idea of someone else and passing it off as one’s own. </w:t>
      </w:r>
    </w:p>
    <w:p w14:paraId="2A1103A7" w14:textId="77777777" w:rsidR="00911FFE" w:rsidRPr="007B0009" w:rsidRDefault="00911FFE" w:rsidP="00911FFE">
      <w:pPr>
        <w:numPr>
          <w:ilvl w:val="0"/>
          <w:numId w:val="16"/>
        </w:numPr>
        <w:rPr>
          <w:b/>
          <w:color w:val="000000" w:themeColor="text1"/>
        </w:rPr>
      </w:pPr>
      <w:r w:rsidRPr="007B0009">
        <w:rPr>
          <w:b/>
          <w:color w:val="000000" w:themeColor="text1"/>
        </w:rPr>
        <w:t>The repercussion for academic dishonesty/cheating/plagiarism will be</w:t>
      </w:r>
      <w:r w:rsidRPr="00F24727">
        <w:rPr>
          <w:b/>
          <w:color w:val="000000" w:themeColor="text1"/>
        </w:rPr>
        <w:t xml:space="preserve"> a grade of 0. </w:t>
      </w:r>
      <w:r w:rsidRPr="007B0009">
        <w:rPr>
          <w:b/>
          <w:color w:val="000000" w:themeColor="text1"/>
        </w:rPr>
        <w:t xml:space="preserve">Authentic completion of the original assignment </w:t>
      </w:r>
      <w:r w:rsidRPr="00F24727">
        <w:rPr>
          <w:b/>
          <w:color w:val="000000" w:themeColor="text1"/>
        </w:rPr>
        <w:t xml:space="preserve">will be allowed </w:t>
      </w:r>
      <w:r w:rsidRPr="007B0009">
        <w:rPr>
          <w:b/>
          <w:color w:val="000000" w:themeColor="text1"/>
        </w:rPr>
        <w:t>with a maximum grade of 50%</w:t>
      </w:r>
    </w:p>
    <w:p w14:paraId="03BE8940" w14:textId="77777777" w:rsidR="008E6304" w:rsidRPr="00F24727" w:rsidRDefault="008E6304" w:rsidP="008E6304">
      <w:pPr>
        <w:rPr>
          <w:b/>
          <w:color w:val="000000" w:themeColor="text1"/>
        </w:rPr>
      </w:pPr>
    </w:p>
    <w:p w14:paraId="3FA410B3" w14:textId="77777777" w:rsidR="008E6304" w:rsidRPr="00F24727" w:rsidRDefault="008E6304" w:rsidP="008E6304">
      <w:pPr>
        <w:rPr>
          <w:b/>
          <w:color w:val="000000" w:themeColor="text1"/>
        </w:rPr>
      </w:pPr>
      <w:r w:rsidRPr="00F24727">
        <w:rPr>
          <w:b/>
          <w:color w:val="000000" w:themeColor="text1"/>
        </w:rPr>
        <w:t>Grading:</w:t>
      </w:r>
    </w:p>
    <w:p w14:paraId="14218290" w14:textId="77777777" w:rsidR="008E6304" w:rsidRPr="00F24727" w:rsidRDefault="008E6304" w:rsidP="008E6304">
      <w:pPr>
        <w:rPr>
          <w:b/>
          <w:color w:val="000000" w:themeColor="text1"/>
        </w:rPr>
      </w:pPr>
    </w:p>
    <w:p w14:paraId="649A987D" w14:textId="77777777" w:rsidR="008E6304" w:rsidRPr="00F24727" w:rsidRDefault="008E6304" w:rsidP="008E6304">
      <w:pPr>
        <w:rPr>
          <w:b/>
          <w:color w:val="000000" w:themeColor="text1"/>
        </w:rPr>
      </w:pPr>
      <w:r w:rsidRPr="00F24727">
        <w:rPr>
          <w:b/>
          <w:color w:val="000000" w:themeColor="text1"/>
        </w:rPr>
        <w:t>Major assignments (papers, projects, presentations): 30%</w:t>
      </w:r>
    </w:p>
    <w:p w14:paraId="19D8ECDF" w14:textId="77777777" w:rsidR="008E6304" w:rsidRPr="00F24727" w:rsidRDefault="008E6304" w:rsidP="008E6304">
      <w:pPr>
        <w:rPr>
          <w:b/>
          <w:color w:val="000000" w:themeColor="text1"/>
        </w:rPr>
      </w:pPr>
      <w:r w:rsidRPr="00F24727">
        <w:rPr>
          <w:b/>
          <w:color w:val="000000" w:themeColor="text1"/>
        </w:rPr>
        <w:t>Essay assignments: 20%</w:t>
      </w:r>
    </w:p>
    <w:p w14:paraId="3203EB59" w14:textId="77777777" w:rsidR="008E6304" w:rsidRPr="00F24727" w:rsidRDefault="008E6304" w:rsidP="008E6304">
      <w:pPr>
        <w:rPr>
          <w:b/>
          <w:color w:val="000000" w:themeColor="text1"/>
        </w:rPr>
      </w:pPr>
      <w:r w:rsidRPr="00F24727">
        <w:rPr>
          <w:b/>
          <w:color w:val="000000" w:themeColor="text1"/>
        </w:rPr>
        <w:t>Quizzes: 20%</w:t>
      </w:r>
    </w:p>
    <w:p w14:paraId="5B6881FB" w14:textId="77777777" w:rsidR="008E6304" w:rsidRPr="00F24727" w:rsidRDefault="008E6304" w:rsidP="008E6304">
      <w:pPr>
        <w:rPr>
          <w:b/>
          <w:color w:val="000000" w:themeColor="text1"/>
        </w:rPr>
      </w:pPr>
      <w:r w:rsidRPr="00F24727">
        <w:rPr>
          <w:b/>
          <w:color w:val="000000" w:themeColor="text1"/>
        </w:rPr>
        <w:t>Daily work (in-class reading/writing assignments): 30%</w:t>
      </w:r>
    </w:p>
    <w:p w14:paraId="06449800" w14:textId="77777777" w:rsidR="00FE4434" w:rsidRPr="00F24727" w:rsidRDefault="00FE4434" w:rsidP="00F02997">
      <w:pPr>
        <w:rPr>
          <w:b/>
          <w:color w:val="000000" w:themeColor="text1"/>
        </w:rPr>
      </w:pPr>
    </w:p>
    <w:p w14:paraId="1087FE83" w14:textId="77777777" w:rsidR="008C21DA" w:rsidRPr="00F24727" w:rsidRDefault="008C21DA" w:rsidP="00F02997">
      <w:pPr>
        <w:rPr>
          <w:b/>
          <w:color w:val="000000" w:themeColor="text1"/>
        </w:rPr>
      </w:pPr>
      <w:r w:rsidRPr="00F24727">
        <w:rPr>
          <w:b/>
          <w:color w:val="000000" w:themeColor="text1"/>
        </w:rPr>
        <w:t>General Course Overview (subject to change):</w:t>
      </w:r>
    </w:p>
    <w:p w14:paraId="4C3B9825" w14:textId="77777777" w:rsidR="008C21DA" w:rsidRPr="00F24727" w:rsidRDefault="008C21DA" w:rsidP="008C21DA">
      <w:pPr>
        <w:ind w:left="360"/>
        <w:rPr>
          <w:b/>
          <w:color w:val="000000" w:themeColor="text1"/>
        </w:rPr>
      </w:pPr>
      <w:r w:rsidRPr="00F24727">
        <w:rPr>
          <w:b/>
          <w:color w:val="000000" w:themeColor="text1"/>
        </w:rPr>
        <w:t>Ongoing:</w:t>
      </w:r>
    </w:p>
    <w:p w14:paraId="254891E5" w14:textId="7CD9E603" w:rsidR="008C21DA" w:rsidRPr="00F24727" w:rsidRDefault="008C21DA" w:rsidP="008C21DA">
      <w:pPr>
        <w:numPr>
          <w:ilvl w:val="0"/>
          <w:numId w:val="3"/>
        </w:numPr>
        <w:rPr>
          <w:color w:val="000000" w:themeColor="text1"/>
        </w:rPr>
      </w:pPr>
      <w:r w:rsidRPr="00F24727">
        <w:rPr>
          <w:color w:val="000000" w:themeColor="text1"/>
        </w:rPr>
        <w:t xml:space="preserve">Grammar/writing </w:t>
      </w:r>
      <w:r w:rsidR="000E412A" w:rsidRPr="00F24727">
        <w:rPr>
          <w:color w:val="000000" w:themeColor="text1"/>
        </w:rPr>
        <w:t>lessons</w:t>
      </w:r>
      <w:r w:rsidRPr="00F24727">
        <w:rPr>
          <w:color w:val="000000" w:themeColor="text1"/>
        </w:rPr>
        <w:t xml:space="preserve"> as </w:t>
      </w:r>
      <w:r w:rsidR="002317DD" w:rsidRPr="00F24727">
        <w:rPr>
          <w:color w:val="000000" w:themeColor="text1"/>
        </w:rPr>
        <w:t>needed.</w:t>
      </w:r>
    </w:p>
    <w:p w14:paraId="6C11B87C" w14:textId="77777777" w:rsidR="001E2207" w:rsidRPr="00F24727" w:rsidRDefault="001E2207" w:rsidP="008C21DA">
      <w:pPr>
        <w:numPr>
          <w:ilvl w:val="0"/>
          <w:numId w:val="3"/>
        </w:numPr>
        <w:rPr>
          <w:color w:val="000000" w:themeColor="text1"/>
        </w:rPr>
      </w:pPr>
      <w:r w:rsidRPr="00F24727">
        <w:rPr>
          <w:color w:val="000000" w:themeColor="text1"/>
        </w:rPr>
        <w:t>In-class reading assignments</w:t>
      </w:r>
    </w:p>
    <w:p w14:paraId="7EDF5305" w14:textId="77777777" w:rsidR="008C21DA" w:rsidRPr="00F24727" w:rsidRDefault="008C21DA" w:rsidP="008C21DA">
      <w:pPr>
        <w:numPr>
          <w:ilvl w:val="0"/>
          <w:numId w:val="3"/>
        </w:numPr>
        <w:rPr>
          <w:color w:val="000000" w:themeColor="text1"/>
        </w:rPr>
      </w:pPr>
      <w:r w:rsidRPr="00F24727">
        <w:rPr>
          <w:color w:val="000000" w:themeColor="text1"/>
        </w:rPr>
        <w:t>In-class and home writing assignments</w:t>
      </w:r>
    </w:p>
    <w:p w14:paraId="5880EF42" w14:textId="77777777" w:rsidR="008C21DA" w:rsidRPr="00F24727" w:rsidRDefault="008C21DA" w:rsidP="008C21DA">
      <w:pPr>
        <w:numPr>
          <w:ilvl w:val="0"/>
          <w:numId w:val="3"/>
        </w:numPr>
        <w:rPr>
          <w:color w:val="000000" w:themeColor="text1"/>
        </w:rPr>
      </w:pPr>
      <w:r w:rsidRPr="00F24727">
        <w:rPr>
          <w:color w:val="000000" w:themeColor="text1"/>
        </w:rPr>
        <w:t>Focused writing/research</w:t>
      </w:r>
      <w:r w:rsidR="00BA7F55" w:rsidRPr="00F24727">
        <w:rPr>
          <w:color w:val="000000" w:themeColor="text1"/>
        </w:rPr>
        <w:t>/project</w:t>
      </w:r>
      <w:r w:rsidRPr="00F24727">
        <w:rPr>
          <w:color w:val="000000" w:themeColor="text1"/>
        </w:rPr>
        <w:t xml:space="preserve"> days</w:t>
      </w:r>
    </w:p>
    <w:p w14:paraId="6567AE56" w14:textId="77777777" w:rsidR="008C21DA" w:rsidRPr="00F24727" w:rsidRDefault="008C21DA" w:rsidP="008C21DA">
      <w:pPr>
        <w:ind w:left="360"/>
        <w:rPr>
          <w:b/>
          <w:color w:val="000000" w:themeColor="text1"/>
        </w:rPr>
      </w:pPr>
    </w:p>
    <w:p w14:paraId="559800A4" w14:textId="77777777" w:rsidR="008C21DA" w:rsidRPr="00F24727" w:rsidRDefault="008C21DA" w:rsidP="00F24727">
      <w:pPr>
        <w:ind w:left="2880" w:hanging="2700"/>
        <w:rPr>
          <w:color w:val="000000" w:themeColor="text1"/>
        </w:rPr>
      </w:pPr>
      <w:r w:rsidRPr="00F24727">
        <w:rPr>
          <w:b/>
          <w:color w:val="000000" w:themeColor="text1"/>
        </w:rPr>
        <w:t>First Quarter:</w:t>
      </w:r>
      <w:r w:rsidR="0048052F" w:rsidRPr="00F24727">
        <w:rPr>
          <w:b/>
          <w:color w:val="000000" w:themeColor="text1"/>
        </w:rPr>
        <w:t xml:space="preserve">       </w:t>
      </w:r>
      <w:r w:rsidRPr="00F24727">
        <w:rPr>
          <w:color w:val="000000" w:themeColor="text1"/>
        </w:rPr>
        <w:t>The Anglo-Saxon Period</w:t>
      </w:r>
    </w:p>
    <w:p w14:paraId="4D004B91" w14:textId="294ED4D7" w:rsidR="001F089C" w:rsidRPr="00F24727" w:rsidRDefault="001F089C" w:rsidP="001F089C">
      <w:pPr>
        <w:numPr>
          <w:ilvl w:val="0"/>
          <w:numId w:val="8"/>
        </w:numPr>
        <w:rPr>
          <w:i/>
          <w:color w:val="000000" w:themeColor="text1"/>
        </w:rPr>
      </w:pPr>
      <w:r w:rsidRPr="00F24727">
        <w:rPr>
          <w:iCs/>
          <w:color w:val="000000" w:themeColor="text1"/>
        </w:rPr>
        <w:t xml:space="preserve">The </w:t>
      </w:r>
      <w:r w:rsidR="001F77B1" w:rsidRPr="00F24727">
        <w:rPr>
          <w:iCs/>
          <w:color w:val="000000" w:themeColor="text1"/>
        </w:rPr>
        <w:t>epic</w:t>
      </w:r>
      <w:r w:rsidRPr="00F24727">
        <w:rPr>
          <w:iCs/>
          <w:color w:val="000000" w:themeColor="text1"/>
        </w:rPr>
        <w:t xml:space="preserve"> hero</w:t>
      </w:r>
    </w:p>
    <w:p w14:paraId="435D86E5" w14:textId="0AC767B0" w:rsidR="008C21DA" w:rsidRPr="00F24727" w:rsidRDefault="000E412A" w:rsidP="008C21DA">
      <w:pPr>
        <w:numPr>
          <w:ilvl w:val="0"/>
          <w:numId w:val="8"/>
        </w:numPr>
        <w:rPr>
          <w:i/>
          <w:color w:val="000000" w:themeColor="text1"/>
        </w:rPr>
      </w:pPr>
      <w:r w:rsidRPr="00F24727">
        <w:rPr>
          <w:color w:val="000000" w:themeColor="text1"/>
        </w:rPr>
        <w:t>Primary text:</w:t>
      </w:r>
      <w:r w:rsidRPr="00F24727">
        <w:rPr>
          <w:i/>
          <w:color w:val="000000" w:themeColor="text1"/>
        </w:rPr>
        <w:t xml:space="preserve"> </w:t>
      </w:r>
      <w:r w:rsidR="008C21DA" w:rsidRPr="00F24727">
        <w:rPr>
          <w:i/>
          <w:color w:val="000000" w:themeColor="text1"/>
        </w:rPr>
        <w:t>Beowulf</w:t>
      </w:r>
    </w:p>
    <w:p w14:paraId="21AF0707" w14:textId="618C519A" w:rsidR="006C1295" w:rsidRPr="00F24727" w:rsidRDefault="006C1295" w:rsidP="008C21DA">
      <w:pPr>
        <w:numPr>
          <w:ilvl w:val="0"/>
          <w:numId w:val="8"/>
        </w:numPr>
        <w:rPr>
          <w:i/>
          <w:color w:val="000000" w:themeColor="text1"/>
        </w:rPr>
      </w:pPr>
      <w:r w:rsidRPr="00F24727">
        <w:rPr>
          <w:i/>
          <w:color w:val="000000" w:themeColor="text1"/>
        </w:rPr>
        <w:t>Grendel</w:t>
      </w:r>
      <w:r w:rsidR="001F089C" w:rsidRPr="00F24727">
        <w:rPr>
          <w:i/>
          <w:color w:val="000000" w:themeColor="text1"/>
        </w:rPr>
        <w:t xml:space="preserve"> </w:t>
      </w:r>
      <w:r w:rsidR="001F089C" w:rsidRPr="00F24727">
        <w:rPr>
          <w:iCs/>
          <w:color w:val="000000" w:themeColor="text1"/>
        </w:rPr>
        <w:t>by John Gardner (summer reading)</w:t>
      </w:r>
    </w:p>
    <w:p w14:paraId="39077BB5" w14:textId="77777777" w:rsidR="00F02997" w:rsidRPr="00F24727" w:rsidRDefault="00F02997" w:rsidP="008C21DA">
      <w:pPr>
        <w:numPr>
          <w:ilvl w:val="0"/>
          <w:numId w:val="8"/>
        </w:numPr>
        <w:rPr>
          <w:color w:val="000000" w:themeColor="text1"/>
        </w:rPr>
      </w:pPr>
      <w:r w:rsidRPr="00F24727">
        <w:rPr>
          <w:color w:val="000000" w:themeColor="text1"/>
        </w:rPr>
        <w:t>Anglo-Saxon poetry, riddles</w:t>
      </w:r>
    </w:p>
    <w:p w14:paraId="6F219961" w14:textId="77777777" w:rsidR="008C21DA" w:rsidRPr="00F24727" w:rsidRDefault="008C21DA" w:rsidP="00F24727">
      <w:pPr>
        <w:ind w:left="360" w:hanging="90"/>
        <w:rPr>
          <w:color w:val="000000" w:themeColor="text1"/>
        </w:rPr>
      </w:pPr>
      <w:r w:rsidRPr="00F24727">
        <w:rPr>
          <w:i/>
          <w:color w:val="000000" w:themeColor="text1"/>
        </w:rPr>
        <w:t xml:space="preserve">   </w:t>
      </w:r>
      <w:r w:rsidR="0048052F" w:rsidRPr="00F24727">
        <w:rPr>
          <w:i/>
          <w:color w:val="000000" w:themeColor="text1"/>
        </w:rPr>
        <w:t xml:space="preserve">                           </w:t>
      </w:r>
      <w:r w:rsidRPr="00F24727">
        <w:rPr>
          <w:i/>
          <w:color w:val="000000" w:themeColor="text1"/>
        </w:rPr>
        <w:t xml:space="preserve"> </w:t>
      </w:r>
      <w:r w:rsidRPr="00F24727">
        <w:rPr>
          <w:color w:val="000000" w:themeColor="text1"/>
        </w:rPr>
        <w:t>The Middle Ages</w:t>
      </w:r>
    </w:p>
    <w:p w14:paraId="77061B24" w14:textId="77777777" w:rsidR="008C21DA" w:rsidRPr="00F24727" w:rsidRDefault="0074007D" w:rsidP="008C21DA">
      <w:pPr>
        <w:numPr>
          <w:ilvl w:val="0"/>
          <w:numId w:val="8"/>
        </w:numPr>
        <w:rPr>
          <w:i/>
          <w:color w:val="000000" w:themeColor="text1"/>
        </w:rPr>
      </w:pPr>
      <w:r w:rsidRPr="00F24727">
        <w:rPr>
          <w:color w:val="000000" w:themeColor="text1"/>
        </w:rPr>
        <w:t xml:space="preserve">Primary text: </w:t>
      </w:r>
      <w:r w:rsidR="000E412A" w:rsidRPr="00F24727">
        <w:rPr>
          <w:color w:val="000000" w:themeColor="text1"/>
        </w:rPr>
        <w:t xml:space="preserve">The Prologue to </w:t>
      </w:r>
      <w:r w:rsidR="008C21DA" w:rsidRPr="00F24727">
        <w:rPr>
          <w:i/>
          <w:color w:val="000000" w:themeColor="text1"/>
        </w:rPr>
        <w:t>The Canterbury Tales</w:t>
      </w:r>
    </w:p>
    <w:p w14:paraId="404C2C7D" w14:textId="77777777" w:rsidR="002A32DF" w:rsidRPr="00F24727" w:rsidRDefault="002A32DF" w:rsidP="002A32DF">
      <w:pPr>
        <w:numPr>
          <w:ilvl w:val="1"/>
          <w:numId w:val="8"/>
        </w:numPr>
        <w:rPr>
          <w:i/>
          <w:color w:val="000000" w:themeColor="text1"/>
        </w:rPr>
      </w:pPr>
      <w:r w:rsidRPr="00F24727">
        <w:rPr>
          <w:i/>
          <w:color w:val="000000" w:themeColor="text1"/>
        </w:rPr>
        <w:t xml:space="preserve">The Canterbury Tales </w:t>
      </w:r>
      <w:r w:rsidRPr="00F24727">
        <w:rPr>
          <w:color w:val="000000" w:themeColor="text1"/>
        </w:rPr>
        <w:t>Pilgrim Project</w:t>
      </w:r>
    </w:p>
    <w:p w14:paraId="1AAF37C8" w14:textId="4FFC3DE3" w:rsidR="00C80A26" w:rsidRPr="00F24727" w:rsidRDefault="00C80A26" w:rsidP="008475D2">
      <w:pPr>
        <w:numPr>
          <w:ilvl w:val="0"/>
          <w:numId w:val="8"/>
        </w:numPr>
        <w:rPr>
          <w:i/>
          <w:color w:val="000000" w:themeColor="text1"/>
        </w:rPr>
      </w:pPr>
      <w:r w:rsidRPr="00F24727">
        <w:rPr>
          <w:color w:val="000000" w:themeColor="text1"/>
        </w:rPr>
        <w:t>The Venerable Bede</w:t>
      </w:r>
    </w:p>
    <w:p w14:paraId="2F2055D0" w14:textId="77777777" w:rsidR="003B0A8B" w:rsidRPr="00F24727" w:rsidRDefault="003B0A8B" w:rsidP="008C21DA">
      <w:pPr>
        <w:numPr>
          <w:ilvl w:val="0"/>
          <w:numId w:val="8"/>
        </w:numPr>
        <w:rPr>
          <w:i/>
          <w:color w:val="000000" w:themeColor="text1"/>
        </w:rPr>
      </w:pPr>
      <w:r w:rsidRPr="00F24727">
        <w:rPr>
          <w:color w:val="000000" w:themeColor="text1"/>
        </w:rPr>
        <w:t>Arthurian Legend</w:t>
      </w:r>
      <w:r w:rsidR="00B14CD2" w:rsidRPr="00F24727">
        <w:rPr>
          <w:color w:val="000000" w:themeColor="text1"/>
        </w:rPr>
        <w:t>, Archetypal Romance Tales</w:t>
      </w:r>
    </w:p>
    <w:p w14:paraId="0688C74F" w14:textId="77777777" w:rsidR="003B0A8B" w:rsidRPr="00F24727" w:rsidRDefault="008C21DA" w:rsidP="008C21DA">
      <w:pPr>
        <w:ind w:left="180"/>
        <w:rPr>
          <w:b/>
          <w:color w:val="000000" w:themeColor="text1"/>
        </w:rPr>
      </w:pPr>
      <w:r w:rsidRPr="00F24727">
        <w:rPr>
          <w:b/>
          <w:color w:val="000000" w:themeColor="text1"/>
        </w:rPr>
        <w:t xml:space="preserve">  </w:t>
      </w:r>
    </w:p>
    <w:p w14:paraId="4852E4C3" w14:textId="77777777" w:rsidR="008C21DA" w:rsidRPr="00F24727" w:rsidRDefault="008C21DA" w:rsidP="008C21DA">
      <w:pPr>
        <w:ind w:left="180"/>
        <w:rPr>
          <w:color w:val="000000" w:themeColor="text1"/>
        </w:rPr>
      </w:pPr>
      <w:r w:rsidRPr="00F24727">
        <w:rPr>
          <w:b/>
          <w:color w:val="000000" w:themeColor="text1"/>
        </w:rPr>
        <w:t>Second Quarter:</w:t>
      </w:r>
      <w:r w:rsidRPr="00F24727">
        <w:rPr>
          <w:b/>
          <w:color w:val="000000" w:themeColor="text1"/>
        </w:rPr>
        <w:tab/>
      </w:r>
      <w:r w:rsidRPr="00F24727">
        <w:rPr>
          <w:color w:val="000000" w:themeColor="text1"/>
        </w:rPr>
        <w:t xml:space="preserve">The </w:t>
      </w:r>
      <w:r w:rsidR="00F02997" w:rsidRPr="00F24727">
        <w:rPr>
          <w:color w:val="000000" w:themeColor="text1"/>
        </w:rPr>
        <w:t xml:space="preserve">English </w:t>
      </w:r>
      <w:r w:rsidRPr="00F24727">
        <w:rPr>
          <w:color w:val="000000" w:themeColor="text1"/>
        </w:rPr>
        <w:t>Renaissance</w:t>
      </w:r>
      <w:r w:rsidRPr="00F24727">
        <w:rPr>
          <w:color w:val="000000" w:themeColor="text1"/>
        </w:rPr>
        <w:tab/>
      </w:r>
    </w:p>
    <w:p w14:paraId="2F1ED61F" w14:textId="1695E655" w:rsidR="008C21DA" w:rsidRPr="00F24727" w:rsidRDefault="00332E7E" w:rsidP="008C21DA">
      <w:pPr>
        <w:numPr>
          <w:ilvl w:val="0"/>
          <w:numId w:val="8"/>
        </w:numPr>
        <w:rPr>
          <w:b/>
          <w:color w:val="000000" w:themeColor="text1"/>
        </w:rPr>
      </w:pPr>
      <w:r w:rsidRPr="00F24727">
        <w:rPr>
          <w:color w:val="000000" w:themeColor="text1"/>
        </w:rPr>
        <w:t xml:space="preserve">Primary text: </w:t>
      </w:r>
      <w:r w:rsidR="00C80A26" w:rsidRPr="00F24727">
        <w:rPr>
          <w:i/>
          <w:color w:val="000000" w:themeColor="text1"/>
        </w:rPr>
        <w:t>Othello</w:t>
      </w:r>
    </w:p>
    <w:p w14:paraId="56887030" w14:textId="77777777" w:rsidR="000E412A" w:rsidRPr="00F24727" w:rsidRDefault="008C21DA" w:rsidP="008C21DA">
      <w:pPr>
        <w:ind w:left="180"/>
        <w:rPr>
          <w:b/>
          <w:color w:val="000000" w:themeColor="text1"/>
        </w:rPr>
      </w:pPr>
      <w:r w:rsidRPr="00F24727">
        <w:rPr>
          <w:b/>
          <w:color w:val="000000" w:themeColor="text1"/>
        </w:rPr>
        <w:t xml:space="preserve">  </w:t>
      </w:r>
    </w:p>
    <w:p w14:paraId="4B44B847" w14:textId="77777777" w:rsidR="00F02997" w:rsidRPr="00F24727" w:rsidRDefault="008C21DA" w:rsidP="008C21DA">
      <w:pPr>
        <w:ind w:left="180"/>
        <w:rPr>
          <w:color w:val="000000" w:themeColor="text1"/>
        </w:rPr>
      </w:pPr>
      <w:r w:rsidRPr="00F24727">
        <w:rPr>
          <w:b/>
          <w:color w:val="000000" w:themeColor="text1"/>
        </w:rPr>
        <w:t>Third Quarter:</w:t>
      </w:r>
      <w:r w:rsidRPr="00F24727">
        <w:rPr>
          <w:b/>
          <w:color w:val="000000" w:themeColor="text1"/>
        </w:rPr>
        <w:tab/>
      </w:r>
      <w:r w:rsidR="00F02997" w:rsidRPr="00F24727">
        <w:rPr>
          <w:color w:val="000000" w:themeColor="text1"/>
        </w:rPr>
        <w:t xml:space="preserve">The </w:t>
      </w:r>
      <w:r w:rsidR="00D876F2" w:rsidRPr="00F24727">
        <w:rPr>
          <w:color w:val="000000" w:themeColor="text1"/>
        </w:rPr>
        <w:t>Restoration</w:t>
      </w:r>
      <w:r w:rsidR="009804BF" w:rsidRPr="00F24727">
        <w:rPr>
          <w:color w:val="000000" w:themeColor="text1"/>
        </w:rPr>
        <w:t>, Satire</w:t>
      </w:r>
    </w:p>
    <w:p w14:paraId="265E69A4" w14:textId="77777777" w:rsidR="000E412A" w:rsidRPr="00F24727" w:rsidRDefault="000E412A" w:rsidP="00F02997">
      <w:pPr>
        <w:numPr>
          <w:ilvl w:val="0"/>
          <w:numId w:val="8"/>
        </w:numPr>
        <w:rPr>
          <w:i/>
          <w:color w:val="000000" w:themeColor="text1"/>
        </w:rPr>
      </w:pPr>
      <w:r w:rsidRPr="00F24727">
        <w:rPr>
          <w:color w:val="000000" w:themeColor="text1"/>
        </w:rPr>
        <w:t>Primary text: “A Modest Proposal”</w:t>
      </w:r>
    </w:p>
    <w:p w14:paraId="0F0776FF" w14:textId="3378FB7E" w:rsidR="007F7DB5" w:rsidRPr="00F24727" w:rsidRDefault="00AE2E2E" w:rsidP="007F7DB5">
      <w:pPr>
        <w:numPr>
          <w:ilvl w:val="1"/>
          <w:numId w:val="8"/>
        </w:numPr>
        <w:rPr>
          <w:i/>
          <w:color w:val="000000" w:themeColor="text1"/>
        </w:rPr>
      </w:pPr>
      <w:r w:rsidRPr="00F24727">
        <w:rPr>
          <w:color w:val="000000" w:themeColor="text1"/>
        </w:rPr>
        <w:t>Original s</w:t>
      </w:r>
      <w:r w:rsidR="007F7DB5" w:rsidRPr="00F24727">
        <w:rPr>
          <w:color w:val="000000" w:themeColor="text1"/>
        </w:rPr>
        <w:t>atire project</w:t>
      </w:r>
    </w:p>
    <w:p w14:paraId="0257FC01" w14:textId="28A00BA4" w:rsidR="000E412A" w:rsidRPr="00F24727" w:rsidRDefault="0048052F" w:rsidP="000915F4">
      <w:pPr>
        <w:rPr>
          <w:b/>
          <w:color w:val="000000" w:themeColor="text1"/>
        </w:rPr>
      </w:pPr>
      <w:r w:rsidRPr="00F24727">
        <w:rPr>
          <w:color w:val="000000" w:themeColor="text1"/>
        </w:rPr>
        <w:t xml:space="preserve">                                    </w:t>
      </w:r>
      <w:r w:rsidR="008C21DA" w:rsidRPr="00F24727">
        <w:rPr>
          <w:b/>
          <w:color w:val="000000" w:themeColor="text1"/>
        </w:rPr>
        <w:t xml:space="preserve">   </w:t>
      </w:r>
    </w:p>
    <w:p w14:paraId="046B6E4F" w14:textId="77777777" w:rsidR="008C21DA" w:rsidRPr="00F24727" w:rsidRDefault="008C21DA" w:rsidP="008C21DA">
      <w:pPr>
        <w:ind w:left="180"/>
        <w:rPr>
          <w:color w:val="000000" w:themeColor="text1"/>
        </w:rPr>
      </w:pPr>
      <w:r w:rsidRPr="00F24727">
        <w:rPr>
          <w:b/>
          <w:color w:val="000000" w:themeColor="text1"/>
        </w:rPr>
        <w:t>Fourth Quarter:</w:t>
      </w:r>
      <w:r w:rsidRPr="00F24727">
        <w:rPr>
          <w:b/>
          <w:color w:val="000000" w:themeColor="text1"/>
        </w:rPr>
        <w:tab/>
      </w:r>
      <w:r w:rsidRPr="00F24727">
        <w:rPr>
          <w:color w:val="000000" w:themeColor="text1"/>
        </w:rPr>
        <w:t>The Victorian Era</w:t>
      </w:r>
      <w:r w:rsidR="00B14CD2" w:rsidRPr="00F24727">
        <w:rPr>
          <w:color w:val="000000" w:themeColor="text1"/>
        </w:rPr>
        <w:t>, British Imperialism</w:t>
      </w:r>
    </w:p>
    <w:p w14:paraId="28738C2B" w14:textId="77777777" w:rsidR="00B14CD2" w:rsidRPr="00F24727" w:rsidRDefault="00B14CD2" w:rsidP="00B14CD2">
      <w:pPr>
        <w:numPr>
          <w:ilvl w:val="0"/>
          <w:numId w:val="13"/>
        </w:numPr>
        <w:rPr>
          <w:color w:val="000000" w:themeColor="text1"/>
        </w:rPr>
      </w:pPr>
      <w:r w:rsidRPr="00F24727">
        <w:rPr>
          <w:color w:val="000000" w:themeColor="text1"/>
        </w:rPr>
        <w:t>Rudyard Kipling’s “The Mark of the Beast”</w:t>
      </w:r>
    </w:p>
    <w:p w14:paraId="73D51251" w14:textId="77777777" w:rsidR="008C21DA" w:rsidRPr="00F24727" w:rsidRDefault="008C21DA" w:rsidP="008C21DA">
      <w:pPr>
        <w:ind w:left="180"/>
        <w:rPr>
          <w:color w:val="000000" w:themeColor="text1"/>
        </w:rPr>
      </w:pPr>
      <w:r w:rsidRPr="00F24727">
        <w:rPr>
          <w:b/>
          <w:color w:val="000000" w:themeColor="text1"/>
        </w:rPr>
        <w:tab/>
      </w:r>
      <w:r w:rsidRPr="00F24727">
        <w:rPr>
          <w:b/>
          <w:color w:val="000000" w:themeColor="text1"/>
        </w:rPr>
        <w:tab/>
      </w:r>
      <w:r w:rsidRPr="00F24727">
        <w:rPr>
          <w:b/>
          <w:color w:val="000000" w:themeColor="text1"/>
        </w:rPr>
        <w:tab/>
      </w:r>
      <w:r w:rsidRPr="00F24727">
        <w:rPr>
          <w:color w:val="000000" w:themeColor="text1"/>
        </w:rPr>
        <w:t xml:space="preserve">The </w:t>
      </w:r>
      <w:r w:rsidR="0048052F" w:rsidRPr="00F24727">
        <w:rPr>
          <w:color w:val="000000" w:themeColor="text1"/>
        </w:rPr>
        <w:t>Modern Era</w:t>
      </w:r>
      <w:r w:rsidR="00B14CD2" w:rsidRPr="00F24727">
        <w:rPr>
          <w:color w:val="000000" w:themeColor="text1"/>
        </w:rPr>
        <w:t>, British Imperialism</w:t>
      </w:r>
    </w:p>
    <w:p w14:paraId="502CB409" w14:textId="77777777" w:rsidR="00B14CD2" w:rsidRDefault="00B14CD2" w:rsidP="00B14CD2">
      <w:pPr>
        <w:numPr>
          <w:ilvl w:val="0"/>
          <w:numId w:val="13"/>
        </w:numPr>
        <w:rPr>
          <w:color w:val="000000" w:themeColor="text1"/>
        </w:rPr>
      </w:pPr>
      <w:r w:rsidRPr="00F24727">
        <w:rPr>
          <w:color w:val="000000" w:themeColor="text1"/>
        </w:rPr>
        <w:t>George Orwell’s “Shooting an Elephant”</w:t>
      </w:r>
    </w:p>
    <w:p w14:paraId="6D626F2B" w14:textId="77777777" w:rsidR="00F24727" w:rsidRDefault="00F24727" w:rsidP="00F24727">
      <w:pPr>
        <w:rPr>
          <w:color w:val="000000" w:themeColor="text1"/>
        </w:rPr>
      </w:pPr>
    </w:p>
    <w:p w14:paraId="31EE539B" w14:textId="77777777" w:rsidR="00F24727" w:rsidRPr="00F24727" w:rsidRDefault="00F24727" w:rsidP="00F24727">
      <w:pPr>
        <w:rPr>
          <w:color w:val="000000" w:themeColor="text1"/>
        </w:rPr>
      </w:pPr>
    </w:p>
    <w:p w14:paraId="5E039037" w14:textId="77777777" w:rsidR="004E0A40" w:rsidRPr="00F24727" w:rsidRDefault="004E0A40" w:rsidP="008C21DA">
      <w:pPr>
        <w:ind w:left="180"/>
        <w:rPr>
          <w:color w:val="000000" w:themeColor="text1"/>
        </w:rPr>
      </w:pPr>
    </w:p>
    <w:p w14:paraId="3C3B28C8" w14:textId="77777777" w:rsidR="00033F6B" w:rsidRPr="00F24727" w:rsidRDefault="00025206" w:rsidP="00381662">
      <w:pPr>
        <w:rPr>
          <w:i/>
          <w:color w:val="000000" w:themeColor="text1"/>
        </w:rPr>
      </w:pPr>
      <w:r w:rsidRPr="00F24727">
        <w:rPr>
          <w:b/>
          <w:color w:val="000000" w:themeColor="text1"/>
        </w:rPr>
        <w:t xml:space="preserve">   </w:t>
      </w:r>
      <w:r w:rsidR="00C51D5A" w:rsidRPr="00F24727">
        <w:rPr>
          <w:color w:val="000000" w:themeColor="text1"/>
        </w:rPr>
        <w:t>If you have any questions, please don’t hesitate to ask me.  I’m looking forward to a great year. Thanks!</w:t>
      </w:r>
    </w:p>
    <w:sectPr w:rsidR="00033F6B" w:rsidRPr="00F24727" w:rsidSect="000252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06DC6"/>
    <w:multiLevelType w:val="multilevel"/>
    <w:tmpl w:val="0CF08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21973"/>
    <w:multiLevelType w:val="hybridMultilevel"/>
    <w:tmpl w:val="FD6EFD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31954CE"/>
    <w:multiLevelType w:val="hybridMultilevel"/>
    <w:tmpl w:val="55AC02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51AAA"/>
    <w:multiLevelType w:val="hybridMultilevel"/>
    <w:tmpl w:val="48983F6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201A465F"/>
    <w:multiLevelType w:val="hybridMultilevel"/>
    <w:tmpl w:val="A3E4E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FB5215"/>
    <w:multiLevelType w:val="hybridMultilevel"/>
    <w:tmpl w:val="50BA590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15:restartNumberingAfterBreak="0">
    <w:nsid w:val="2851555A"/>
    <w:multiLevelType w:val="hybridMultilevel"/>
    <w:tmpl w:val="3746F19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3324CB"/>
    <w:multiLevelType w:val="hybridMultilevel"/>
    <w:tmpl w:val="C72A180A"/>
    <w:lvl w:ilvl="0" w:tplc="04090001">
      <w:start w:val="1"/>
      <w:numFmt w:val="bullet"/>
      <w:lvlText w:val=""/>
      <w:lvlJc w:val="left"/>
      <w:pPr>
        <w:tabs>
          <w:tab w:val="num" w:pos="3600"/>
        </w:tabs>
        <w:ind w:left="3600" w:hanging="360"/>
      </w:pPr>
      <w:rPr>
        <w:rFonts w:ascii="Symbol" w:hAnsi="Symbol" w:hint="default"/>
      </w:rPr>
    </w:lvl>
    <w:lvl w:ilvl="1" w:tplc="04090003">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2B7F6B0F"/>
    <w:multiLevelType w:val="hybridMultilevel"/>
    <w:tmpl w:val="FEF80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A038CD"/>
    <w:multiLevelType w:val="hybridMultilevel"/>
    <w:tmpl w:val="7DA0F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F0AE4"/>
    <w:multiLevelType w:val="hybridMultilevel"/>
    <w:tmpl w:val="1D76ABD8"/>
    <w:lvl w:ilvl="0" w:tplc="04090001">
      <w:start w:val="1"/>
      <w:numFmt w:val="bullet"/>
      <w:lvlText w:val=""/>
      <w:lvlJc w:val="left"/>
      <w:pPr>
        <w:tabs>
          <w:tab w:val="num" w:pos="3960"/>
        </w:tabs>
        <w:ind w:left="3960" w:hanging="360"/>
      </w:pPr>
      <w:rPr>
        <w:rFonts w:ascii="Symbol" w:hAnsi="Symbol"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15:restartNumberingAfterBreak="0">
    <w:nsid w:val="5468577C"/>
    <w:multiLevelType w:val="hybridMultilevel"/>
    <w:tmpl w:val="3D8A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B4120B"/>
    <w:multiLevelType w:val="hybridMultilevel"/>
    <w:tmpl w:val="EAE87FF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681D5CC1"/>
    <w:multiLevelType w:val="hybridMultilevel"/>
    <w:tmpl w:val="32D6A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EF582D"/>
    <w:multiLevelType w:val="hybridMultilevel"/>
    <w:tmpl w:val="12280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75F3E"/>
    <w:multiLevelType w:val="hybridMultilevel"/>
    <w:tmpl w:val="3880FF7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num w:numId="1" w16cid:durableId="1473788090">
    <w:abstractNumId w:val="4"/>
  </w:num>
  <w:num w:numId="2" w16cid:durableId="1806583687">
    <w:abstractNumId w:val="8"/>
  </w:num>
  <w:num w:numId="3" w16cid:durableId="988241777">
    <w:abstractNumId w:val="6"/>
  </w:num>
  <w:num w:numId="4" w16cid:durableId="1175027573">
    <w:abstractNumId w:val="10"/>
  </w:num>
  <w:num w:numId="5" w16cid:durableId="367534939">
    <w:abstractNumId w:val="14"/>
  </w:num>
  <w:num w:numId="6" w16cid:durableId="1452213208">
    <w:abstractNumId w:val="13"/>
  </w:num>
  <w:num w:numId="7" w16cid:durableId="1071460225">
    <w:abstractNumId w:val="2"/>
  </w:num>
  <w:num w:numId="8" w16cid:durableId="2041543935">
    <w:abstractNumId w:val="7"/>
  </w:num>
  <w:num w:numId="9" w16cid:durableId="21516172">
    <w:abstractNumId w:val="5"/>
  </w:num>
  <w:num w:numId="10" w16cid:durableId="625358511">
    <w:abstractNumId w:val="9"/>
  </w:num>
  <w:num w:numId="11" w16cid:durableId="1097604521">
    <w:abstractNumId w:val="15"/>
  </w:num>
  <w:num w:numId="12" w16cid:durableId="219679966">
    <w:abstractNumId w:val="1"/>
  </w:num>
  <w:num w:numId="13" w16cid:durableId="1547907741">
    <w:abstractNumId w:val="12"/>
  </w:num>
  <w:num w:numId="14" w16cid:durableId="921111387">
    <w:abstractNumId w:val="3"/>
  </w:num>
  <w:num w:numId="15" w16cid:durableId="1081485955">
    <w:abstractNumId w:val="11"/>
  </w:num>
  <w:num w:numId="16" w16cid:durableId="2108500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Grid"/>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E2"/>
    <w:rsid w:val="00025206"/>
    <w:rsid w:val="000307B1"/>
    <w:rsid w:val="00033F6B"/>
    <w:rsid w:val="0003480F"/>
    <w:rsid w:val="000915F4"/>
    <w:rsid w:val="000A161A"/>
    <w:rsid w:val="000B28F8"/>
    <w:rsid w:val="000C1578"/>
    <w:rsid w:val="000C564B"/>
    <w:rsid w:val="000E412A"/>
    <w:rsid w:val="000E5290"/>
    <w:rsid w:val="001050F0"/>
    <w:rsid w:val="00114D40"/>
    <w:rsid w:val="001210FB"/>
    <w:rsid w:val="0012333F"/>
    <w:rsid w:val="0012347A"/>
    <w:rsid w:val="00133400"/>
    <w:rsid w:val="00137379"/>
    <w:rsid w:val="00162F4C"/>
    <w:rsid w:val="00163918"/>
    <w:rsid w:val="00192B66"/>
    <w:rsid w:val="001A4D51"/>
    <w:rsid w:val="001D51FE"/>
    <w:rsid w:val="001E2207"/>
    <w:rsid w:val="001E7883"/>
    <w:rsid w:val="001F089C"/>
    <w:rsid w:val="001F77B1"/>
    <w:rsid w:val="00220EEC"/>
    <w:rsid w:val="002317D8"/>
    <w:rsid w:val="002317DD"/>
    <w:rsid w:val="002322A5"/>
    <w:rsid w:val="00257863"/>
    <w:rsid w:val="00282FC7"/>
    <w:rsid w:val="002904E7"/>
    <w:rsid w:val="002A32DF"/>
    <w:rsid w:val="002B3C49"/>
    <w:rsid w:val="003101B6"/>
    <w:rsid w:val="00330F37"/>
    <w:rsid w:val="00332E7E"/>
    <w:rsid w:val="00333754"/>
    <w:rsid w:val="00341DDF"/>
    <w:rsid w:val="003519B2"/>
    <w:rsid w:val="0035694E"/>
    <w:rsid w:val="0037130F"/>
    <w:rsid w:val="00381660"/>
    <w:rsid w:val="00381662"/>
    <w:rsid w:val="003A4E8D"/>
    <w:rsid w:val="003B0A8B"/>
    <w:rsid w:val="003F00B8"/>
    <w:rsid w:val="0042212A"/>
    <w:rsid w:val="0043318E"/>
    <w:rsid w:val="004669EE"/>
    <w:rsid w:val="00477E39"/>
    <w:rsid w:val="0048052F"/>
    <w:rsid w:val="004875C2"/>
    <w:rsid w:val="004A6CD9"/>
    <w:rsid w:val="004B46AB"/>
    <w:rsid w:val="004C531A"/>
    <w:rsid w:val="004E0A40"/>
    <w:rsid w:val="004E46E9"/>
    <w:rsid w:val="00504EC0"/>
    <w:rsid w:val="0051062B"/>
    <w:rsid w:val="0051755B"/>
    <w:rsid w:val="00521E7E"/>
    <w:rsid w:val="00523031"/>
    <w:rsid w:val="00542309"/>
    <w:rsid w:val="005602CD"/>
    <w:rsid w:val="005859CD"/>
    <w:rsid w:val="00585F49"/>
    <w:rsid w:val="00597457"/>
    <w:rsid w:val="005B65A1"/>
    <w:rsid w:val="005E580A"/>
    <w:rsid w:val="00692720"/>
    <w:rsid w:val="006A359D"/>
    <w:rsid w:val="006C1295"/>
    <w:rsid w:val="006C21F4"/>
    <w:rsid w:val="006E4852"/>
    <w:rsid w:val="006F5B74"/>
    <w:rsid w:val="0074007D"/>
    <w:rsid w:val="00751C5A"/>
    <w:rsid w:val="007536C4"/>
    <w:rsid w:val="007630AF"/>
    <w:rsid w:val="00770036"/>
    <w:rsid w:val="00791591"/>
    <w:rsid w:val="00791A00"/>
    <w:rsid w:val="0079760B"/>
    <w:rsid w:val="007A79B9"/>
    <w:rsid w:val="007B56D4"/>
    <w:rsid w:val="007B662A"/>
    <w:rsid w:val="007C3D44"/>
    <w:rsid w:val="007C4D53"/>
    <w:rsid w:val="007D04AF"/>
    <w:rsid w:val="007F7DB5"/>
    <w:rsid w:val="008336D5"/>
    <w:rsid w:val="00837806"/>
    <w:rsid w:val="008475D2"/>
    <w:rsid w:val="00852A80"/>
    <w:rsid w:val="00852AB4"/>
    <w:rsid w:val="00892398"/>
    <w:rsid w:val="008958D5"/>
    <w:rsid w:val="008A4069"/>
    <w:rsid w:val="008C21DA"/>
    <w:rsid w:val="008D43DD"/>
    <w:rsid w:val="008E6304"/>
    <w:rsid w:val="00911FFE"/>
    <w:rsid w:val="00916B59"/>
    <w:rsid w:val="00933ABE"/>
    <w:rsid w:val="00937103"/>
    <w:rsid w:val="00942C7A"/>
    <w:rsid w:val="00960EE0"/>
    <w:rsid w:val="009804BF"/>
    <w:rsid w:val="009F4BBE"/>
    <w:rsid w:val="00A02BF7"/>
    <w:rsid w:val="00A03678"/>
    <w:rsid w:val="00A216A2"/>
    <w:rsid w:val="00A427B6"/>
    <w:rsid w:val="00A4752A"/>
    <w:rsid w:val="00A86924"/>
    <w:rsid w:val="00AB5288"/>
    <w:rsid w:val="00AB67BB"/>
    <w:rsid w:val="00AE2E2E"/>
    <w:rsid w:val="00B0493E"/>
    <w:rsid w:val="00B06558"/>
    <w:rsid w:val="00B14CD2"/>
    <w:rsid w:val="00B316BB"/>
    <w:rsid w:val="00B3175A"/>
    <w:rsid w:val="00B3216C"/>
    <w:rsid w:val="00B3269D"/>
    <w:rsid w:val="00B4758D"/>
    <w:rsid w:val="00BA7F55"/>
    <w:rsid w:val="00BE10C2"/>
    <w:rsid w:val="00BE2463"/>
    <w:rsid w:val="00C02F7A"/>
    <w:rsid w:val="00C21E3D"/>
    <w:rsid w:val="00C276E7"/>
    <w:rsid w:val="00C42E60"/>
    <w:rsid w:val="00C4601E"/>
    <w:rsid w:val="00C51D5A"/>
    <w:rsid w:val="00C57BE1"/>
    <w:rsid w:val="00C62AD0"/>
    <w:rsid w:val="00C72602"/>
    <w:rsid w:val="00C762B7"/>
    <w:rsid w:val="00C80A26"/>
    <w:rsid w:val="00CA11C7"/>
    <w:rsid w:val="00CC779A"/>
    <w:rsid w:val="00CE3BDE"/>
    <w:rsid w:val="00CE5D28"/>
    <w:rsid w:val="00D0288D"/>
    <w:rsid w:val="00D2714A"/>
    <w:rsid w:val="00D32AE2"/>
    <w:rsid w:val="00D73A09"/>
    <w:rsid w:val="00D82202"/>
    <w:rsid w:val="00D876F2"/>
    <w:rsid w:val="00DC00F2"/>
    <w:rsid w:val="00DD3805"/>
    <w:rsid w:val="00E40814"/>
    <w:rsid w:val="00E439A2"/>
    <w:rsid w:val="00E50710"/>
    <w:rsid w:val="00ED1E30"/>
    <w:rsid w:val="00EE267C"/>
    <w:rsid w:val="00F02997"/>
    <w:rsid w:val="00F0719B"/>
    <w:rsid w:val="00F072C3"/>
    <w:rsid w:val="00F11413"/>
    <w:rsid w:val="00F242E5"/>
    <w:rsid w:val="00F24586"/>
    <w:rsid w:val="00F24727"/>
    <w:rsid w:val="00F503A6"/>
    <w:rsid w:val="00F55D66"/>
    <w:rsid w:val="00F63202"/>
    <w:rsid w:val="00F85FC3"/>
    <w:rsid w:val="00F873F2"/>
    <w:rsid w:val="00F967EC"/>
    <w:rsid w:val="00FD3DEB"/>
    <w:rsid w:val="00FE244F"/>
    <w:rsid w:val="00FE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FC24D"/>
  <w15:chartTrackingRefBased/>
  <w15:docId w15:val="{6371489F-71A0-4C7F-9DDC-22A43A69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32AE2"/>
    <w:rPr>
      <w:color w:val="0000FF"/>
      <w:u w:val="single"/>
    </w:rPr>
  </w:style>
  <w:style w:type="table" w:styleId="TableGrid">
    <w:name w:val="Table Grid"/>
    <w:basedOn w:val="TableNormal"/>
    <w:rsid w:val="00B31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7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Greenville Technical Charter High School</vt:lpstr>
    </vt:vector>
  </TitlesOfParts>
  <Company>Greenville Tech Charter High School</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Greenville Technical Charter High School</dc:title>
  <dc:subject/>
  <dc:creator>Ken Gillespie</dc:creator>
  <cp:keywords/>
  <cp:lastModifiedBy>Ken Gillespie</cp:lastModifiedBy>
  <cp:revision>13</cp:revision>
  <cp:lastPrinted>2010-08-09T19:06:00Z</cp:lastPrinted>
  <dcterms:created xsi:type="dcterms:W3CDTF">2024-08-01T15:11:00Z</dcterms:created>
  <dcterms:modified xsi:type="dcterms:W3CDTF">2024-08-02T17:59:00Z</dcterms:modified>
</cp:coreProperties>
</file>